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>–</w:t>
      </w:r>
      <w:r w:rsidR="004B201F">
        <w:rPr>
          <w:b/>
          <w:sz w:val="28"/>
          <w:szCs w:val="28"/>
        </w:rPr>
        <w:t>ZAWIESZENIE KSZTAŁCENIA</w:t>
      </w: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Pr="00683A69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0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POWÓD </w:t>
            </w:r>
            <w:r w:rsidR="004B201F">
              <w:rPr>
                <w:rFonts w:ascii="Times New Roman" w:eastAsia="Times New Roman" w:hAnsi="Times New Roman" w:cs="Times New Roman"/>
                <w:b/>
                <w:lang w:eastAsia="pl-PL"/>
              </w:rPr>
              <w:t>ZAWIESZENIA KSZTAŁCENIA W SZKOLE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Default="00683A69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zawiesza kształcenie na okres odpowiadający czasowi trwania urlopu macierzyńskiego, urlopu na warunkach urlopu macierzyńskiego, urlopu ojcowskiego oraz urlopu rodzicielskiego, określonych w ustawie z dnia 26 czerwca 1974 r. – Kodeks pracy.</w:t>
            </w:r>
            <w:r w:rsidR="00906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  <w:p w:rsidR="0090663A" w:rsidRDefault="0090663A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201F" w:rsidRDefault="004B201F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09A3" w:rsidRPr="00683A69" w:rsidRDefault="006309A3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309A3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  <w:r w:rsidR="004B2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8E7234" w:rsidRPr="003F5968" w:rsidRDefault="008E7234" w:rsidP="003F5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234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63A" w:rsidRPr="003F5968" w:rsidRDefault="0090663A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BCC" w:rsidRPr="000864D5" w:rsidRDefault="0066122E" w:rsidP="0090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CC"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663A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 Szkoły Doktorskiej)</w:t>
      </w: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445BCC" w:rsidRPr="0090663A" w:rsidRDefault="0090663A" w:rsidP="0090663A">
      <w:pPr>
        <w:rPr>
          <w:sz w:val="18"/>
          <w:szCs w:val="18"/>
        </w:rPr>
      </w:pPr>
      <w:r w:rsidRPr="0090663A">
        <w:rPr>
          <w:sz w:val="18"/>
          <w:szCs w:val="18"/>
        </w:rPr>
        <w:t>**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</w:p>
    <w:sectPr w:rsidR="00445BCC" w:rsidRPr="009066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EE" w:rsidRDefault="004301EE" w:rsidP="00445BCC">
      <w:pPr>
        <w:spacing w:after="0" w:line="240" w:lineRule="auto"/>
      </w:pPr>
      <w:r>
        <w:separator/>
      </w:r>
    </w:p>
  </w:endnote>
  <w:end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3A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EE" w:rsidRDefault="004301EE" w:rsidP="00445BCC">
      <w:pPr>
        <w:spacing w:after="0" w:line="240" w:lineRule="auto"/>
      </w:pPr>
      <w:r>
        <w:separator/>
      </w:r>
    </w:p>
  </w:footnote>
  <w:foot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footnote>
  <w:footnote w:id="1">
    <w:p w:rsidR="00683A69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  <w:p w:rsidR="0090663A" w:rsidRPr="0090663A" w:rsidRDefault="0090663A" w:rsidP="0090663A">
      <w:pPr>
        <w:rPr>
          <w:rFonts w:ascii="Times New Roman" w:eastAsia="Calibri" w:hAnsi="Times New Roman" w:cs="Times New Roman"/>
          <w:sz w:val="20"/>
          <w:szCs w:val="20"/>
        </w:rPr>
      </w:pPr>
      <w:r w:rsidRPr="009066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663A" w:rsidRPr="00BF252F" w:rsidRDefault="0090663A" w:rsidP="00683A69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3F5968"/>
    <w:rsid w:val="004301EE"/>
    <w:rsid w:val="004402A8"/>
    <w:rsid w:val="00445BCC"/>
    <w:rsid w:val="00452166"/>
    <w:rsid w:val="00460EE6"/>
    <w:rsid w:val="004B201F"/>
    <w:rsid w:val="004B3A45"/>
    <w:rsid w:val="004B5DF7"/>
    <w:rsid w:val="004F00ED"/>
    <w:rsid w:val="00567929"/>
    <w:rsid w:val="00576B9B"/>
    <w:rsid w:val="005B6922"/>
    <w:rsid w:val="005C2708"/>
    <w:rsid w:val="00612A22"/>
    <w:rsid w:val="006309A3"/>
    <w:rsid w:val="0066122E"/>
    <w:rsid w:val="00683A69"/>
    <w:rsid w:val="00816E98"/>
    <w:rsid w:val="008B1A43"/>
    <w:rsid w:val="008E7234"/>
    <w:rsid w:val="0090663A"/>
    <w:rsid w:val="00946C45"/>
    <w:rsid w:val="00957E90"/>
    <w:rsid w:val="009F37B3"/>
    <w:rsid w:val="00A50664"/>
    <w:rsid w:val="00B47BA1"/>
    <w:rsid w:val="00BA5601"/>
    <w:rsid w:val="00CC5886"/>
    <w:rsid w:val="00D94100"/>
    <w:rsid w:val="00DC7888"/>
    <w:rsid w:val="00DD7AAE"/>
    <w:rsid w:val="00EE01E0"/>
    <w:rsid w:val="00F8230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9</cp:revision>
  <cp:lastPrinted>2016-04-25T10:41:00Z</cp:lastPrinted>
  <dcterms:created xsi:type="dcterms:W3CDTF">2019-05-07T11:33:00Z</dcterms:created>
  <dcterms:modified xsi:type="dcterms:W3CDTF">2019-06-14T10:02:00Z</dcterms:modified>
</cp:coreProperties>
</file>